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E68C" w14:textId="1257CB54" w:rsidR="004039A4" w:rsidRDefault="007422B2" w:rsidP="007422B2">
      <w:pPr>
        <w:jc w:val="center"/>
      </w:pPr>
      <w:r>
        <w:rPr>
          <w:noProof/>
        </w:rPr>
        <w:drawing>
          <wp:inline distT="0" distB="0" distL="0" distR="0" wp14:anchorId="4D20168E" wp14:editId="652A747C">
            <wp:extent cx="3195560" cy="2424019"/>
            <wp:effectExtent l="0" t="0" r="5080" b="0"/>
            <wp:docPr id="1314985438" name="Image 1" descr="Une image contenant texte, logo, capture d’écran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985438" name="Image 1" descr="Une image contenant texte, logo, capture d’écran, dessin humoristiqu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207" cy="242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52805" w14:textId="77777777" w:rsidR="004039A4" w:rsidRPr="007422B2" w:rsidRDefault="004039A4" w:rsidP="00FD363C">
      <w:pPr>
        <w:rPr>
          <w:u w:val="single"/>
        </w:rPr>
      </w:pPr>
    </w:p>
    <w:p w14:paraId="4E661507" w14:textId="621B4A10" w:rsidR="00FD363C" w:rsidRPr="00B948CE" w:rsidRDefault="00FD363C" w:rsidP="00B5146E">
      <w:pPr>
        <w:jc w:val="center"/>
        <w:rPr>
          <w:b/>
          <w:bCs/>
          <w:sz w:val="32"/>
          <w:szCs w:val="32"/>
          <w:u w:val="single"/>
        </w:rPr>
      </w:pPr>
      <w:r w:rsidRPr="00B948CE">
        <w:rPr>
          <w:b/>
          <w:bCs/>
          <w:sz w:val="32"/>
          <w:szCs w:val="32"/>
          <w:u w:val="single"/>
        </w:rPr>
        <w:t>INFO EXÉCUTIF JANVIER 2026</w:t>
      </w:r>
    </w:p>
    <w:p w14:paraId="3DD661A5" w14:textId="77777777" w:rsidR="00FD363C" w:rsidRPr="00B948CE" w:rsidRDefault="00FD363C" w:rsidP="00B5146E">
      <w:pPr>
        <w:jc w:val="center"/>
        <w:rPr>
          <w:u w:val="single"/>
        </w:rPr>
      </w:pPr>
    </w:p>
    <w:p w14:paraId="01D2B62A" w14:textId="19C19BC3" w:rsidR="00FD363C" w:rsidRPr="00C806AE" w:rsidRDefault="0029773A" w:rsidP="00C806AE">
      <w:pPr>
        <w:spacing w:line="276" w:lineRule="auto"/>
        <w:jc w:val="center"/>
        <w:rPr>
          <w:b/>
          <w:bCs/>
          <w:sz w:val="22"/>
          <w:szCs w:val="22"/>
        </w:rPr>
      </w:pPr>
      <w:r w:rsidRPr="00C806AE">
        <w:rPr>
          <w:b/>
          <w:bCs/>
          <w:sz w:val="22"/>
          <w:szCs w:val="22"/>
        </w:rPr>
        <w:t>Re</w:t>
      </w:r>
      <w:r w:rsidR="00FD363C" w:rsidRPr="00C806AE">
        <w:rPr>
          <w:b/>
          <w:bCs/>
          <w:sz w:val="22"/>
          <w:szCs w:val="22"/>
        </w:rPr>
        <w:t>nouvellement assurance collective</w:t>
      </w:r>
    </w:p>
    <w:p w14:paraId="56CF2DEA" w14:textId="77777777" w:rsidR="00B5146E" w:rsidRPr="00C806AE" w:rsidRDefault="00B5146E" w:rsidP="00C806AE">
      <w:pPr>
        <w:spacing w:line="276" w:lineRule="auto"/>
        <w:rPr>
          <w:sz w:val="22"/>
          <w:szCs w:val="22"/>
        </w:rPr>
      </w:pPr>
    </w:p>
    <w:p w14:paraId="0BA30A61" w14:textId="00759BC2" w:rsidR="00FD363C" w:rsidRPr="00C806AE" w:rsidRDefault="002321B2" w:rsidP="00C806AE">
      <w:pPr>
        <w:spacing w:line="276" w:lineRule="auto"/>
        <w:rPr>
          <w:sz w:val="22"/>
          <w:szCs w:val="22"/>
        </w:rPr>
      </w:pPr>
      <w:r w:rsidRPr="00C806AE">
        <w:rPr>
          <w:sz w:val="22"/>
          <w:szCs w:val="22"/>
        </w:rPr>
        <w:t>Au 1</w:t>
      </w:r>
      <w:r w:rsidRPr="00C806AE">
        <w:rPr>
          <w:sz w:val="22"/>
          <w:szCs w:val="22"/>
          <w:vertAlign w:val="superscript"/>
        </w:rPr>
        <w:t>er</w:t>
      </w:r>
      <w:r w:rsidRPr="00C806AE">
        <w:rPr>
          <w:sz w:val="22"/>
          <w:szCs w:val="22"/>
        </w:rPr>
        <w:t xml:space="preserve"> juillet </w:t>
      </w:r>
      <w:r w:rsidR="00FD363C" w:rsidRPr="00C806AE">
        <w:rPr>
          <w:sz w:val="22"/>
          <w:szCs w:val="22"/>
        </w:rPr>
        <w:t xml:space="preserve">2026, on sera en renouvellement de notre contrat d’assurance collective. </w:t>
      </w:r>
    </w:p>
    <w:p w14:paraId="11B3D07C" w14:textId="341A4A4E" w:rsidR="001C6C35" w:rsidRPr="00C806AE" w:rsidRDefault="00FD363C" w:rsidP="00C806AE">
      <w:pPr>
        <w:spacing w:line="276" w:lineRule="auto"/>
        <w:rPr>
          <w:sz w:val="22"/>
          <w:szCs w:val="22"/>
        </w:rPr>
      </w:pPr>
      <w:r w:rsidRPr="00C806AE">
        <w:rPr>
          <w:sz w:val="22"/>
          <w:szCs w:val="22"/>
        </w:rPr>
        <w:t xml:space="preserve">En mars </w:t>
      </w:r>
      <w:r w:rsidR="00590CFD" w:rsidRPr="00C806AE">
        <w:rPr>
          <w:sz w:val="22"/>
          <w:szCs w:val="22"/>
        </w:rPr>
        <w:t>2025</w:t>
      </w:r>
      <w:r w:rsidRPr="00C806AE">
        <w:rPr>
          <w:sz w:val="22"/>
          <w:szCs w:val="22"/>
        </w:rPr>
        <w:t>, on a fait un appel à tous pour créer un comité ad hoc pour le renouvellement des assurances.</w:t>
      </w:r>
      <w:r w:rsidR="006C056E" w:rsidRPr="00C806AE">
        <w:rPr>
          <w:sz w:val="22"/>
          <w:szCs w:val="22"/>
        </w:rPr>
        <w:t xml:space="preserve"> Le but de ce comité avec l’exécutif sera de faire l’analyse de</w:t>
      </w:r>
      <w:r w:rsidR="00A22038" w:rsidRPr="00C806AE">
        <w:rPr>
          <w:sz w:val="22"/>
          <w:szCs w:val="22"/>
        </w:rPr>
        <w:t>s offres</w:t>
      </w:r>
      <w:r w:rsidR="00D147C6" w:rsidRPr="00C806AE">
        <w:rPr>
          <w:sz w:val="22"/>
          <w:szCs w:val="22"/>
        </w:rPr>
        <w:t>.</w:t>
      </w:r>
    </w:p>
    <w:p w14:paraId="6F9C0D7B" w14:textId="7C7FB54C" w:rsidR="001C6C35" w:rsidRPr="00C806AE" w:rsidRDefault="00FD363C" w:rsidP="00C806AE">
      <w:pPr>
        <w:spacing w:line="276" w:lineRule="auto"/>
        <w:rPr>
          <w:sz w:val="22"/>
          <w:szCs w:val="22"/>
        </w:rPr>
      </w:pPr>
      <w:r w:rsidRPr="00C806AE">
        <w:rPr>
          <w:sz w:val="22"/>
          <w:szCs w:val="22"/>
        </w:rPr>
        <w:t xml:space="preserve">Le comité a été créé et se rencontrera </w:t>
      </w:r>
      <w:r w:rsidR="00DB0F4C" w:rsidRPr="00C806AE">
        <w:rPr>
          <w:sz w:val="22"/>
          <w:szCs w:val="22"/>
        </w:rPr>
        <w:t xml:space="preserve">le 20 </w:t>
      </w:r>
      <w:r w:rsidRPr="00C806AE">
        <w:rPr>
          <w:sz w:val="22"/>
          <w:szCs w:val="22"/>
        </w:rPr>
        <w:t>février</w:t>
      </w:r>
      <w:r w:rsidR="00590CFD" w:rsidRPr="00C806AE">
        <w:rPr>
          <w:sz w:val="22"/>
          <w:szCs w:val="22"/>
        </w:rPr>
        <w:t xml:space="preserve"> 2026</w:t>
      </w:r>
      <w:r w:rsidR="002321B2" w:rsidRPr="00C806AE">
        <w:rPr>
          <w:sz w:val="22"/>
          <w:szCs w:val="22"/>
        </w:rPr>
        <w:t>.</w:t>
      </w:r>
    </w:p>
    <w:p w14:paraId="5DA8C42C" w14:textId="07818FED" w:rsidR="00FD363C" w:rsidRPr="00C806AE" w:rsidRDefault="001C6C35" w:rsidP="00C806AE">
      <w:pPr>
        <w:spacing w:line="276" w:lineRule="auto"/>
        <w:rPr>
          <w:sz w:val="22"/>
          <w:szCs w:val="22"/>
        </w:rPr>
      </w:pPr>
      <w:r w:rsidRPr="00C806AE">
        <w:rPr>
          <w:sz w:val="22"/>
          <w:szCs w:val="22"/>
        </w:rPr>
        <w:t>L</w:t>
      </w:r>
      <w:r w:rsidR="002321B2" w:rsidRPr="00C806AE">
        <w:rPr>
          <w:sz w:val="22"/>
          <w:szCs w:val="22"/>
        </w:rPr>
        <w:t>e comité est composé de</w:t>
      </w:r>
      <w:r w:rsidR="00FD363C" w:rsidRPr="00C806AE">
        <w:rPr>
          <w:sz w:val="22"/>
          <w:szCs w:val="22"/>
        </w:rPr>
        <w:t xml:space="preserve"> Jason Castonguay, Audrey Gelinas, Éric Hémond</w:t>
      </w:r>
      <w:r w:rsidR="002321B2" w:rsidRPr="00C806AE">
        <w:rPr>
          <w:sz w:val="22"/>
          <w:szCs w:val="22"/>
        </w:rPr>
        <w:t xml:space="preserve"> et de </w:t>
      </w:r>
      <w:r w:rsidR="00FD363C" w:rsidRPr="00C806AE">
        <w:rPr>
          <w:sz w:val="22"/>
          <w:szCs w:val="22"/>
        </w:rPr>
        <w:t>Steve Cabana</w:t>
      </w:r>
      <w:r w:rsidR="002321B2" w:rsidRPr="00C806AE">
        <w:rPr>
          <w:sz w:val="22"/>
          <w:szCs w:val="22"/>
        </w:rPr>
        <w:t xml:space="preserve"> et de l’exécutif du syndicat</w:t>
      </w:r>
      <w:r w:rsidR="00FD363C" w:rsidRPr="00C806AE">
        <w:rPr>
          <w:sz w:val="22"/>
          <w:szCs w:val="22"/>
        </w:rPr>
        <w:t>.</w:t>
      </w:r>
    </w:p>
    <w:p w14:paraId="67D49E14" w14:textId="0765E1BF" w:rsidR="001C6C35" w:rsidRPr="00C806AE" w:rsidRDefault="002321B2" w:rsidP="00C806AE">
      <w:pPr>
        <w:spacing w:line="276" w:lineRule="auto"/>
        <w:rPr>
          <w:sz w:val="22"/>
          <w:szCs w:val="22"/>
        </w:rPr>
      </w:pPr>
      <w:r w:rsidRPr="00C806AE">
        <w:rPr>
          <w:sz w:val="22"/>
          <w:szCs w:val="22"/>
        </w:rPr>
        <w:t>Des demandes à deux courtiers en assurance collective ainsi qu’</w:t>
      </w:r>
      <w:r w:rsidR="00DB0F4C" w:rsidRPr="00C806AE">
        <w:rPr>
          <w:sz w:val="22"/>
          <w:szCs w:val="22"/>
        </w:rPr>
        <w:t>à</w:t>
      </w:r>
      <w:r w:rsidRPr="00C806AE">
        <w:rPr>
          <w:sz w:val="22"/>
          <w:szCs w:val="22"/>
        </w:rPr>
        <w:t xml:space="preserve"> l’employeur </w:t>
      </w:r>
      <w:r w:rsidR="001C6C35" w:rsidRPr="00C806AE">
        <w:rPr>
          <w:sz w:val="22"/>
          <w:szCs w:val="22"/>
        </w:rPr>
        <w:t>ont</w:t>
      </w:r>
      <w:r w:rsidRPr="00C806AE">
        <w:rPr>
          <w:sz w:val="22"/>
          <w:szCs w:val="22"/>
        </w:rPr>
        <w:t xml:space="preserve"> déjà été faites.</w:t>
      </w:r>
    </w:p>
    <w:p w14:paraId="2BBE338D" w14:textId="77777777" w:rsidR="001C6C35" w:rsidRPr="00C806AE" w:rsidRDefault="002321B2" w:rsidP="00C806AE">
      <w:pPr>
        <w:spacing w:line="276" w:lineRule="auto"/>
        <w:rPr>
          <w:sz w:val="22"/>
          <w:szCs w:val="22"/>
        </w:rPr>
      </w:pPr>
      <w:r w:rsidRPr="00C806AE">
        <w:rPr>
          <w:sz w:val="22"/>
          <w:szCs w:val="22"/>
        </w:rPr>
        <w:t>Les deux courtiers vont allez de l’avant avec des offres.</w:t>
      </w:r>
    </w:p>
    <w:p w14:paraId="4C3C8CBD" w14:textId="7C239CCE" w:rsidR="002321B2" w:rsidRPr="00C806AE" w:rsidRDefault="002321B2" w:rsidP="00C806AE">
      <w:pPr>
        <w:spacing w:line="276" w:lineRule="auto"/>
        <w:rPr>
          <w:sz w:val="22"/>
          <w:szCs w:val="22"/>
        </w:rPr>
      </w:pPr>
      <w:r w:rsidRPr="00C806AE">
        <w:rPr>
          <w:sz w:val="22"/>
          <w:szCs w:val="22"/>
        </w:rPr>
        <w:t xml:space="preserve">On attend toujours un retour de l’employeur </w:t>
      </w:r>
      <w:r w:rsidR="00803A05" w:rsidRPr="00C806AE">
        <w:rPr>
          <w:sz w:val="22"/>
          <w:szCs w:val="22"/>
        </w:rPr>
        <w:t xml:space="preserve">pour </w:t>
      </w:r>
      <w:r w:rsidR="00EF2BFA" w:rsidRPr="00C806AE">
        <w:rPr>
          <w:sz w:val="22"/>
          <w:szCs w:val="22"/>
        </w:rPr>
        <w:t>connaitre</w:t>
      </w:r>
      <w:r w:rsidR="00803A05" w:rsidRPr="00C806AE">
        <w:rPr>
          <w:sz w:val="22"/>
          <w:szCs w:val="22"/>
        </w:rPr>
        <w:t xml:space="preserve"> son intention </w:t>
      </w:r>
      <w:r w:rsidR="00870801" w:rsidRPr="00C806AE">
        <w:rPr>
          <w:sz w:val="22"/>
          <w:szCs w:val="22"/>
        </w:rPr>
        <w:t>à déposer une offre</w:t>
      </w:r>
      <w:r w:rsidRPr="00C806AE">
        <w:rPr>
          <w:sz w:val="22"/>
          <w:szCs w:val="22"/>
        </w:rPr>
        <w:t>.</w:t>
      </w:r>
    </w:p>
    <w:p w14:paraId="129D8776" w14:textId="6FA16AF9" w:rsidR="00A2194B" w:rsidRPr="00C806AE" w:rsidRDefault="002321B2" w:rsidP="00C806AE">
      <w:pPr>
        <w:spacing w:line="276" w:lineRule="auto"/>
        <w:rPr>
          <w:sz w:val="22"/>
          <w:szCs w:val="22"/>
        </w:rPr>
      </w:pPr>
      <w:r w:rsidRPr="00C806AE">
        <w:rPr>
          <w:sz w:val="22"/>
          <w:szCs w:val="22"/>
        </w:rPr>
        <w:t>À la suite d</w:t>
      </w:r>
      <w:r w:rsidR="001C6C35" w:rsidRPr="00C806AE">
        <w:rPr>
          <w:sz w:val="22"/>
          <w:szCs w:val="22"/>
        </w:rPr>
        <w:t xml:space="preserve">e la réception et </w:t>
      </w:r>
      <w:r w:rsidRPr="00C806AE">
        <w:rPr>
          <w:sz w:val="22"/>
          <w:szCs w:val="22"/>
        </w:rPr>
        <w:t>dépôt des offres, l</w:t>
      </w:r>
      <w:r w:rsidR="00FD363C" w:rsidRPr="00C806AE">
        <w:rPr>
          <w:sz w:val="22"/>
          <w:szCs w:val="22"/>
        </w:rPr>
        <w:t xml:space="preserve">e comité fera </w:t>
      </w:r>
      <w:r w:rsidR="00A2194B" w:rsidRPr="00C806AE">
        <w:rPr>
          <w:sz w:val="22"/>
          <w:szCs w:val="22"/>
        </w:rPr>
        <w:t>une analyse</w:t>
      </w:r>
      <w:r w:rsidR="001C6C35" w:rsidRPr="00C806AE">
        <w:rPr>
          <w:sz w:val="22"/>
          <w:szCs w:val="22"/>
        </w:rPr>
        <w:t xml:space="preserve"> et </w:t>
      </w:r>
      <w:r w:rsidR="00FD363C" w:rsidRPr="00C806AE">
        <w:rPr>
          <w:sz w:val="22"/>
          <w:szCs w:val="22"/>
        </w:rPr>
        <w:t xml:space="preserve">une recommandation </w:t>
      </w:r>
      <w:r w:rsidR="00870801" w:rsidRPr="00C806AE">
        <w:rPr>
          <w:sz w:val="22"/>
          <w:szCs w:val="22"/>
        </w:rPr>
        <w:t>vous sera présenté</w:t>
      </w:r>
      <w:r w:rsidR="00D147C6" w:rsidRPr="00C806AE">
        <w:rPr>
          <w:sz w:val="22"/>
          <w:szCs w:val="22"/>
        </w:rPr>
        <w:t>e</w:t>
      </w:r>
      <w:r w:rsidR="00870801" w:rsidRPr="00C806AE">
        <w:rPr>
          <w:sz w:val="22"/>
          <w:szCs w:val="22"/>
        </w:rPr>
        <w:t xml:space="preserve"> </w:t>
      </w:r>
      <w:r w:rsidR="00FD363C" w:rsidRPr="00C806AE">
        <w:rPr>
          <w:sz w:val="22"/>
          <w:szCs w:val="22"/>
        </w:rPr>
        <w:t xml:space="preserve">lors d’une assemblée spéciale qui aura lieu </w:t>
      </w:r>
      <w:r w:rsidRPr="00C806AE">
        <w:rPr>
          <w:sz w:val="22"/>
          <w:szCs w:val="22"/>
        </w:rPr>
        <w:t xml:space="preserve">en mai </w:t>
      </w:r>
      <w:r w:rsidR="001C6C35" w:rsidRPr="00C806AE">
        <w:rPr>
          <w:sz w:val="22"/>
          <w:szCs w:val="22"/>
        </w:rPr>
        <w:t>2026</w:t>
      </w:r>
      <w:r w:rsidR="00FD363C" w:rsidRPr="00C806AE">
        <w:rPr>
          <w:sz w:val="22"/>
          <w:szCs w:val="22"/>
        </w:rPr>
        <w:t xml:space="preserve">. </w:t>
      </w:r>
    </w:p>
    <w:p w14:paraId="77FDA843" w14:textId="0196D607" w:rsidR="00FD363C" w:rsidRPr="00C806AE" w:rsidRDefault="00FD363C" w:rsidP="00C806AE">
      <w:pPr>
        <w:spacing w:line="276" w:lineRule="auto"/>
        <w:rPr>
          <w:sz w:val="22"/>
          <w:szCs w:val="22"/>
        </w:rPr>
      </w:pPr>
      <w:r w:rsidRPr="00C806AE">
        <w:rPr>
          <w:sz w:val="22"/>
          <w:szCs w:val="22"/>
        </w:rPr>
        <w:t>C’est à ce moment-là que vous prendrez un vote pour le choix de notre fournisseur d’assurance.</w:t>
      </w:r>
    </w:p>
    <w:p w14:paraId="4683F834" w14:textId="77777777" w:rsidR="002321B2" w:rsidRPr="00C806AE" w:rsidRDefault="002321B2" w:rsidP="00C806AE">
      <w:pPr>
        <w:spacing w:line="276" w:lineRule="auto"/>
        <w:rPr>
          <w:sz w:val="22"/>
          <w:szCs w:val="22"/>
        </w:rPr>
      </w:pPr>
    </w:p>
    <w:p w14:paraId="4FD5CF89" w14:textId="5A9C171B" w:rsidR="002321B2" w:rsidRPr="00C806AE" w:rsidRDefault="002321B2" w:rsidP="00C806AE">
      <w:pPr>
        <w:spacing w:line="276" w:lineRule="auto"/>
        <w:jc w:val="center"/>
        <w:rPr>
          <w:b/>
          <w:bCs/>
          <w:sz w:val="22"/>
          <w:szCs w:val="22"/>
        </w:rPr>
      </w:pPr>
      <w:r w:rsidRPr="00C806AE">
        <w:rPr>
          <w:b/>
          <w:bCs/>
          <w:sz w:val="22"/>
          <w:szCs w:val="22"/>
        </w:rPr>
        <w:t>Nouve</w:t>
      </w:r>
      <w:r w:rsidR="00D147C6" w:rsidRPr="00C806AE">
        <w:rPr>
          <w:b/>
          <w:bCs/>
          <w:sz w:val="22"/>
          <w:szCs w:val="22"/>
        </w:rPr>
        <w:t>l</w:t>
      </w:r>
      <w:r w:rsidRPr="00C806AE">
        <w:rPr>
          <w:b/>
          <w:bCs/>
          <w:sz w:val="22"/>
          <w:szCs w:val="22"/>
        </w:rPr>
        <w:t xml:space="preserve"> adhérent assurance collective</w:t>
      </w:r>
    </w:p>
    <w:p w14:paraId="668A9D41" w14:textId="68C6DADA" w:rsidR="002321B2" w:rsidRPr="00C806AE" w:rsidRDefault="002321B2" w:rsidP="00C806AE">
      <w:pPr>
        <w:spacing w:line="276" w:lineRule="auto"/>
        <w:rPr>
          <w:sz w:val="22"/>
          <w:szCs w:val="22"/>
        </w:rPr>
      </w:pPr>
      <w:r w:rsidRPr="00C806AE">
        <w:rPr>
          <w:sz w:val="22"/>
          <w:szCs w:val="22"/>
        </w:rPr>
        <w:t>Dernièrement, il y a eu des problèmes dans la gestion des adhésions des nouveaux travailleurs-es. Je vous rappelle que lorsque vous avez complété 9 semaines de travail pour les manœuvres et 12 semaines pour les postes classés, vous devriez être assurés avec l’assurance collective Union-Vie. Venez me voir si passé ce délai vous n’êtes toujours pas assurée.</w:t>
      </w:r>
    </w:p>
    <w:p w14:paraId="50D84969" w14:textId="77777777" w:rsidR="00EF5B5A" w:rsidRPr="00C806AE" w:rsidRDefault="00EF5B5A" w:rsidP="00C806AE">
      <w:pPr>
        <w:spacing w:line="276" w:lineRule="auto"/>
        <w:rPr>
          <w:sz w:val="22"/>
          <w:szCs w:val="22"/>
        </w:rPr>
      </w:pPr>
    </w:p>
    <w:p w14:paraId="63F49C12" w14:textId="63F3BC10" w:rsidR="0043001F" w:rsidRPr="00C806AE" w:rsidRDefault="007C5064" w:rsidP="00C806AE">
      <w:pPr>
        <w:spacing w:line="276" w:lineRule="auto"/>
        <w:jc w:val="center"/>
        <w:rPr>
          <w:b/>
          <w:bCs/>
          <w:sz w:val="22"/>
          <w:szCs w:val="22"/>
        </w:rPr>
      </w:pPr>
      <w:r w:rsidRPr="00C806AE">
        <w:rPr>
          <w:b/>
          <w:bCs/>
          <w:sz w:val="22"/>
          <w:szCs w:val="22"/>
        </w:rPr>
        <w:lastRenderedPageBreak/>
        <w:t>Talon de paye assurance</w:t>
      </w:r>
    </w:p>
    <w:p w14:paraId="53B92C94" w14:textId="77777777" w:rsidR="00EF5B5A" w:rsidRPr="00C806AE" w:rsidRDefault="00EF5B5A" w:rsidP="00C806AE">
      <w:pPr>
        <w:spacing w:line="276" w:lineRule="auto"/>
        <w:jc w:val="center"/>
        <w:rPr>
          <w:b/>
          <w:bCs/>
          <w:sz w:val="22"/>
          <w:szCs w:val="22"/>
        </w:rPr>
      </w:pPr>
    </w:p>
    <w:p w14:paraId="03A65893" w14:textId="75BF45FE" w:rsidR="007C5064" w:rsidRPr="00C806AE" w:rsidRDefault="007C5064" w:rsidP="00C806AE">
      <w:pPr>
        <w:spacing w:line="276" w:lineRule="auto"/>
        <w:rPr>
          <w:sz w:val="22"/>
          <w:szCs w:val="22"/>
        </w:rPr>
      </w:pPr>
      <w:r w:rsidRPr="00C806AE">
        <w:rPr>
          <w:sz w:val="22"/>
          <w:szCs w:val="22"/>
        </w:rPr>
        <w:t>Depuis le début de l’année, vous pouvez apercevoir des changement</w:t>
      </w:r>
      <w:r w:rsidR="00BE356F" w:rsidRPr="00C806AE">
        <w:rPr>
          <w:sz w:val="22"/>
          <w:szCs w:val="22"/>
        </w:rPr>
        <w:t>s sur votre talon d</w:t>
      </w:r>
      <w:r w:rsidR="00C315BE" w:rsidRPr="00C806AE">
        <w:rPr>
          <w:sz w:val="22"/>
          <w:szCs w:val="22"/>
        </w:rPr>
        <w:t xml:space="preserve">e </w:t>
      </w:r>
      <w:r w:rsidR="00BE356F" w:rsidRPr="00C806AE">
        <w:rPr>
          <w:sz w:val="22"/>
          <w:szCs w:val="22"/>
        </w:rPr>
        <w:t>paye en lien avec les assurances. L’</w:t>
      </w:r>
      <w:r w:rsidR="00C315BE" w:rsidRPr="00C806AE">
        <w:rPr>
          <w:sz w:val="22"/>
          <w:szCs w:val="22"/>
        </w:rPr>
        <w:t>e</w:t>
      </w:r>
      <w:r w:rsidR="00BE356F" w:rsidRPr="00C806AE">
        <w:rPr>
          <w:sz w:val="22"/>
          <w:szCs w:val="22"/>
        </w:rPr>
        <w:t xml:space="preserve">mployeur </w:t>
      </w:r>
      <w:r w:rsidR="00C01BF5" w:rsidRPr="00C806AE">
        <w:rPr>
          <w:sz w:val="22"/>
          <w:szCs w:val="22"/>
        </w:rPr>
        <w:t xml:space="preserve">a choisi de </w:t>
      </w:r>
      <w:r w:rsidR="00C03D5F" w:rsidRPr="00C806AE">
        <w:rPr>
          <w:sz w:val="22"/>
          <w:szCs w:val="22"/>
        </w:rPr>
        <w:t>‘’ventiler’’</w:t>
      </w:r>
      <w:r w:rsidR="003E13F2" w:rsidRPr="00C806AE">
        <w:rPr>
          <w:sz w:val="22"/>
          <w:szCs w:val="22"/>
        </w:rPr>
        <w:t xml:space="preserve"> </w:t>
      </w:r>
      <w:r w:rsidR="00C03D5F" w:rsidRPr="00C806AE">
        <w:rPr>
          <w:sz w:val="22"/>
          <w:szCs w:val="22"/>
        </w:rPr>
        <w:t xml:space="preserve">les différentes informations </w:t>
      </w:r>
      <w:r w:rsidR="003E13F2" w:rsidRPr="00C806AE">
        <w:rPr>
          <w:sz w:val="22"/>
          <w:szCs w:val="22"/>
        </w:rPr>
        <w:t xml:space="preserve">sur les </w:t>
      </w:r>
      <w:r w:rsidR="00C315BE" w:rsidRPr="00C806AE">
        <w:rPr>
          <w:sz w:val="22"/>
          <w:szCs w:val="22"/>
        </w:rPr>
        <w:t>couvertures</w:t>
      </w:r>
      <w:r w:rsidR="002D38A6" w:rsidRPr="00C806AE">
        <w:rPr>
          <w:sz w:val="22"/>
          <w:szCs w:val="22"/>
        </w:rPr>
        <w:t xml:space="preserve"> d’assurances</w:t>
      </w:r>
      <w:r w:rsidR="007B03E9" w:rsidRPr="00C806AE">
        <w:rPr>
          <w:sz w:val="22"/>
          <w:szCs w:val="22"/>
        </w:rPr>
        <w:t>. Ainsi, vous pouvez voir</w:t>
      </w:r>
      <w:r w:rsidR="00AE184A" w:rsidRPr="00C806AE">
        <w:rPr>
          <w:sz w:val="22"/>
          <w:szCs w:val="22"/>
        </w:rPr>
        <w:t> :</w:t>
      </w:r>
    </w:p>
    <w:p w14:paraId="0EE7C79E" w14:textId="6DD382A1" w:rsidR="005C470A" w:rsidRPr="00C806AE" w:rsidRDefault="005C470A" w:rsidP="00C806AE">
      <w:pPr>
        <w:spacing w:line="276" w:lineRule="auto"/>
        <w:rPr>
          <w:sz w:val="22"/>
          <w:szCs w:val="22"/>
        </w:rPr>
      </w:pPr>
      <w:r w:rsidRPr="00C806AE">
        <w:rPr>
          <w:sz w:val="22"/>
          <w:szCs w:val="22"/>
        </w:rPr>
        <w:t>LTD</w:t>
      </w:r>
      <w:r w:rsidR="006F21E3" w:rsidRPr="00C806AE">
        <w:rPr>
          <w:sz w:val="22"/>
          <w:szCs w:val="22"/>
        </w:rPr>
        <w:t xml:space="preserve"> : </w:t>
      </w:r>
      <w:r w:rsidR="00C121C4" w:rsidRPr="00C806AE">
        <w:rPr>
          <w:sz w:val="22"/>
          <w:szCs w:val="22"/>
        </w:rPr>
        <w:t xml:space="preserve">qui </w:t>
      </w:r>
      <w:r w:rsidR="00EF5B5A" w:rsidRPr="00C806AE">
        <w:rPr>
          <w:sz w:val="22"/>
          <w:szCs w:val="22"/>
        </w:rPr>
        <w:t>signifie</w:t>
      </w:r>
      <w:r w:rsidR="00C121C4" w:rsidRPr="00C806AE">
        <w:rPr>
          <w:sz w:val="22"/>
          <w:szCs w:val="22"/>
        </w:rPr>
        <w:t xml:space="preserve"> assurance portion</w:t>
      </w:r>
      <w:r w:rsidR="00940143" w:rsidRPr="00C806AE">
        <w:rPr>
          <w:sz w:val="22"/>
          <w:szCs w:val="22"/>
        </w:rPr>
        <w:t xml:space="preserve"> longue durée</w:t>
      </w:r>
      <w:r w:rsidR="00F96CD1" w:rsidRPr="00C806AE">
        <w:rPr>
          <w:sz w:val="22"/>
          <w:szCs w:val="22"/>
        </w:rPr>
        <w:t>.</w:t>
      </w:r>
    </w:p>
    <w:p w14:paraId="0B6E7FE9" w14:textId="36FF4802" w:rsidR="00654301" w:rsidRPr="00C806AE" w:rsidRDefault="00654301" w:rsidP="00C806AE">
      <w:pPr>
        <w:spacing w:line="276" w:lineRule="auto"/>
        <w:rPr>
          <w:sz w:val="22"/>
          <w:szCs w:val="22"/>
        </w:rPr>
      </w:pPr>
      <w:r w:rsidRPr="00C806AE">
        <w:rPr>
          <w:sz w:val="22"/>
          <w:szCs w:val="22"/>
        </w:rPr>
        <w:t>STD</w:t>
      </w:r>
      <w:r w:rsidR="006F21E3" w:rsidRPr="00C806AE">
        <w:rPr>
          <w:sz w:val="22"/>
          <w:szCs w:val="22"/>
        </w:rPr>
        <w:t xml:space="preserve"> : </w:t>
      </w:r>
      <w:r w:rsidR="00EF5B5A" w:rsidRPr="00C806AE">
        <w:rPr>
          <w:sz w:val="22"/>
          <w:szCs w:val="22"/>
        </w:rPr>
        <w:t xml:space="preserve">qui signifie </w:t>
      </w:r>
      <w:r w:rsidR="00940143" w:rsidRPr="00C806AE">
        <w:rPr>
          <w:sz w:val="22"/>
          <w:szCs w:val="22"/>
        </w:rPr>
        <w:t>assurance portion courte durée</w:t>
      </w:r>
      <w:r w:rsidR="00F96CD1" w:rsidRPr="00C806AE">
        <w:rPr>
          <w:sz w:val="22"/>
          <w:szCs w:val="22"/>
        </w:rPr>
        <w:t>.</w:t>
      </w:r>
    </w:p>
    <w:p w14:paraId="4C54E42B" w14:textId="50EDB4A4" w:rsidR="00654301" w:rsidRPr="00C806AE" w:rsidRDefault="00654301" w:rsidP="00C806AE">
      <w:pPr>
        <w:spacing w:line="276" w:lineRule="auto"/>
        <w:rPr>
          <w:sz w:val="22"/>
          <w:szCs w:val="22"/>
        </w:rPr>
      </w:pPr>
      <w:r w:rsidRPr="00C806AE">
        <w:rPr>
          <w:sz w:val="22"/>
          <w:szCs w:val="22"/>
        </w:rPr>
        <w:t>VIE OPT</w:t>
      </w:r>
      <w:r w:rsidR="006F21E3" w:rsidRPr="00C806AE">
        <w:rPr>
          <w:sz w:val="22"/>
          <w:szCs w:val="22"/>
        </w:rPr>
        <w:t xml:space="preserve"> : </w:t>
      </w:r>
      <w:r w:rsidR="00EF5B5A" w:rsidRPr="00C806AE">
        <w:rPr>
          <w:sz w:val="22"/>
          <w:szCs w:val="22"/>
        </w:rPr>
        <w:t xml:space="preserve">qui signifie </w:t>
      </w:r>
      <w:r w:rsidR="00940143" w:rsidRPr="00C806AE">
        <w:rPr>
          <w:sz w:val="22"/>
          <w:szCs w:val="22"/>
        </w:rPr>
        <w:t>assurance</w:t>
      </w:r>
      <w:r w:rsidR="006F21E3" w:rsidRPr="00C806AE">
        <w:rPr>
          <w:sz w:val="22"/>
          <w:szCs w:val="22"/>
        </w:rPr>
        <w:t xml:space="preserve"> vie.</w:t>
      </w:r>
    </w:p>
    <w:p w14:paraId="67971284" w14:textId="69FE9B56" w:rsidR="00654301" w:rsidRPr="00C806AE" w:rsidRDefault="00654301" w:rsidP="00C806AE">
      <w:pPr>
        <w:spacing w:line="276" w:lineRule="auto"/>
        <w:rPr>
          <w:sz w:val="22"/>
          <w:szCs w:val="22"/>
        </w:rPr>
      </w:pPr>
      <w:r w:rsidRPr="00C806AE">
        <w:rPr>
          <w:sz w:val="22"/>
          <w:szCs w:val="22"/>
        </w:rPr>
        <w:t>MEDICAL :</w:t>
      </w:r>
      <w:r w:rsidR="00940143" w:rsidRPr="00C806AE">
        <w:rPr>
          <w:sz w:val="22"/>
          <w:szCs w:val="22"/>
        </w:rPr>
        <w:t xml:space="preserve"> </w:t>
      </w:r>
      <w:r w:rsidR="00EF5B5A" w:rsidRPr="00C806AE">
        <w:rPr>
          <w:sz w:val="22"/>
          <w:szCs w:val="22"/>
        </w:rPr>
        <w:t xml:space="preserve">qui signifie </w:t>
      </w:r>
      <w:r w:rsidR="00940143" w:rsidRPr="00C806AE">
        <w:rPr>
          <w:sz w:val="22"/>
          <w:szCs w:val="22"/>
        </w:rPr>
        <w:t>assurance port</w:t>
      </w:r>
      <w:r w:rsidR="00B6359F" w:rsidRPr="00C806AE">
        <w:rPr>
          <w:sz w:val="22"/>
          <w:szCs w:val="22"/>
        </w:rPr>
        <w:t xml:space="preserve">ion </w:t>
      </w:r>
      <w:r w:rsidR="00F96CD1" w:rsidRPr="00C806AE">
        <w:rPr>
          <w:sz w:val="22"/>
          <w:szCs w:val="22"/>
        </w:rPr>
        <w:t>médicament.</w:t>
      </w:r>
    </w:p>
    <w:p w14:paraId="7EE03BA0" w14:textId="77777777" w:rsidR="00F96CD1" w:rsidRPr="00C806AE" w:rsidRDefault="00F96CD1" w:rsidP="00C806AE">
      <w:pPr>
        <w:spacing w:line="276" w:lineRule="auto"/>
        <w:jc w:val="center"/>
        <w:rPr>
          <w:b/>
          <w:bCs/>
          <w:sz w:val="22"/>
          <w:szCs w:val="22"/>
        </w:rPr>
      </w:pPr>
    </w:p>
    <w:p w14:paraId="2C0640C6" w14:textId="1063205E" w:rsidR="0046509B" w:rsidRPr="00C806AE" w:rsidRDefault="0046509B" w:rsidP="00C806AE">
      <w:pPr>
        <w:spacing w:line="276" w:lineRule="auto"/>
        <w:jc w:val="center"/>
        <w:rPr>
          <w:b/>
          <w:bCs/>
          <w:sz w:val="22"/>
          <w:szCs w:val="22"/>
        </w:rPr>
      </w:pPr>
      <w:r w:rsidRPr="00C806AE">
        <w:rPr>
          <w:b/>
          <w:bCs/>
          <w:sz w:val="22"/>
          <w:szCs w:val="22"/>
        </w:rPr>
        <w:t>Prix des prime</w:t>
      </w:r>
      <w:r w:rsidR="006028A6" w:rsidRPr="00C806AE">
        <w:rPr>
          <w:b/>
          <w:bCs/>
          <w:sz w:val="22"/>
          <w:szCs w:val="22"/>
        </w:rPr>
        <w:t>s</w:t>
      </w:r>
    </w:p>
    <w:p w14:paraId="5C887582" w14:textId="77777777" w:rsidR="006028A6" w:rsidRPr="00C806AE" w:rsidRDefault="006028A6" w:rsidP="00C806AE">
      <w:pPr>
        <w:spacing w:line="276" w:lineRule="auto"/>
        <w:rPr>
          <w:sz w:val="22"/>
          <w:szCs w:val="22"/>
        </w:rPr>
      </w:pPr>
    </w:p>
    <w:p w14:paraId="056D74BE" w14:textId="7C43184F" w:rsidR="006E5AAC" w:rsidRPr="00C806AE" w:rsidRDefault="00A11D91" w:rsidP="00C806AE">
      <w:pPr>
        <w:spacing w:line="276" w:lineRule="auto"/>
        <w:rPr>
          <w:sz w:val="22"/>
          <w:szCs w:val="22"/>
        </w:rPr>
      </w:pPr>
      <w:r w:rsidRPr="00C806AE">
        <w:rPr>
          <w:sz w:val="22"/>
          <w:szCs w:val="22"/>
        </w:rPr>
        <w:t>Lorsqu’un travailleur reçoit des prestations d’</w:t>
      </w:r>
      <w:r w:rsidR="00665A3F" w:rsidRPr="00C806AE">
        <w:rPr>
          <w:sz w:val="22"/>
          <w:szCs w:val="22"/>
        </w:rPr>
        <w:t xml:space="preserve">assurance </w:t>
      </w:r>
      <w:r w:rsidRPr="00C806AE">
        <w:rPr>
          <w:sz w:val="22"/>
          <w:szCs w:val="22"/>
        </w:rPr>
        <w:t xml:space="preserve">pour </w:t>
      </w:r>
      <w:r w:rsidR="00125D6D" w:rsidRPr="00C806AE">
        <w:rPr>
          <w:sz w:val="22"/>
          <w:szCs w:val="22"/>
        </w:rPr>
        <w:t xml:space="preserve">la période de courte durée, il reçoit 80 % de son salaire </w:t>
      </w:r>
      <w:r w:rsidR="00DE747E" w:rsidRPr="00C806AE">
        <w:rPr>
          <w:sz w:val="22"/>
          <w:szCs w:val="22"/>
        </w:rPr>
        <w:t xml:space="preserve">brut </w:t>
      </w:r>
      <w:r w:rsidR="00125D6D" w:rsidRPr="00C806AE">
        <w:rPr>
          <w:sz w:val="22"/>
          <w:szCs w:val="22"/>
        </w:rPr>
        <w:t xml:space="preserve">qu’il recevrait </w:t>
      </w:r>
      <w:r w:rsidR="00073B32" w:rsidRPr="00C806AE">
        <w:rPr>
          <w:sz w:val="22"/>
          <w:szCs w:val="22"/>
        </w:rPr>
        <w:t xml:space="preserve">d’habitude. Comme le </w:t>
      </w:r>
      <w:r w:rsidR="006E5AAC" w:rsidRPr="00C806AE">
        <w:rPr>
          <w:sz w:val="22"/>
          <w:szCs w:val="22"/>
        </w:rPr>
        <w:t>salaire</w:t>
      </w:r>
      <w:r w:rsidR="00073B32" w:rsidRPr="00C806AE">
        <w:rPr>
          <w:sz w:val="22"/>
          <w:szCs w:val="22"/>
        </w:rPr>
        <w:t xml:space="preserve"> brut de chaque classification n’est pas le même, l</w:t>
      </w:r>
      <w:r w:rsidR="006E5AAC" w:rsidRPr="00C806AE">
        <w:rPr>
          <w:sz w:val="22"/>
          <w:szCs w:val="22"/>
        </w:rPr>
        <w:t>a prime n’est pas la même.</w:t>
      </w:r>
    </w:p>
    <w:p w14:paraId="7C8D9FCA" w14:textId="25D1D4E9" w:rsidR="00F47862" w:rsidRPr="00C806AE" w:rsidRDefault="00FE6EAD" w:rsidP="00C806AE">
      <w:pPr>
        <w:spacing w:line="276" w:lineRule="auto"/>
        <w:rPr>
          <w:sz w:val="22"/>
          <w:szCs w:val="22"/>
        </w:rPr>
      </w:pPr>
      <w:r w:rsidRPr="00C806AE">
        <w:rPr>
          <w:sz w:val="22"/>
          <w:szCs w:val="22"/>
        </w:rPr>
        <w:t>À titre d’</w:t>
      </w:r>
      <w:r w:rsidR="008B4C2A" w:rsidRPr="00C806AE">
        <w:rPr>
          <w:sz w:val="22"/>
          <w:szCs w:val="22"/>
        </w:rPr>
        <w:t>e</w:t>
      </w:r>
      <w:r w:rsidR="00F47862" w:rsidRPr="00C806AE">
        <w:rPr>
          <w:sz w:val="22"/>
          <w:szCs w:val="22"/>
        </w:rPr>
        <w:t>xemple</w:t>
      </w:r>
      <w:r w:rsidR="00DE747E" w:rsidRPr="00C806AE">
        <w:rPr>
          <w:sz w:val="22"/>
          <w:szCs w:val="22"/>
        </w:rPr>
        <w:t>, un travailleur qui travaille à la</w:t>
      </w:r>
      <w:r w:rsidR="00F47862" w:rsidRPr="00C806AE">
        <w:rPr>
          <w:sz w:val="22"/>
          <w:szCs w:val="22"/>
        </w:rPr>
        <w:t xml:space="preserve"> </w:t>
      </w:r>
      <w:r w:rsidRPr="00C806AE">
        <w:rPr>
          <w:sz w:val="22"/>
          <w:szCs w:val="22"/>
        </w:rPr>
        <w:t>s</w:t>
      </w:r>
      <w:r w:rsidR="00F47862" w:rsidRPr="00C806AE">
        <w:rPr>
          <w:sz w:val="22"/>
          <w:szCs w:val="22"/>
        </w:rPr>
        <w:t>alle de contrôle</w:t>
      </w:r>
      <w:r w:rsidR="00DE747E" w:rsidRPr="00C806AE">
        <w:rPr>
          <w:sz w:val="22"/>
          <w:szCs w:val="22"/>
        </w:rPr>
        <w:t xml:space="preserve"> payera </w:t>
      </w:r>
      <w:r w:rsidR="00F47862" w:rsidRPr="00C806AE">
        <w:rPr>
          <w:sz w:val="22"/>
          <w:szCs w:val="22"/>
        </w:rPr>
        <w:t xml:space="preserve">9.66$ </w:t>
      </w:r>
      <w:r w:rsidR="00DE747E" w:rsidRPr="00C806AE">
        <w:rPr>
          <w:sz w:val="22"/>
          <w:szCs w:val="22"/>
        </w:rPr>
        <w:t xml:space="preserve">alors qu’un manœuvre payera lui un montant de </w:t>
      </w:r>
      <w:r w:rsidR="00F47862" w:rsidRPr="00C806AE">
        <w:rPr>
          <w:sz w:val="22"/>
          <w:szCs w:val="22"/>
        </w:rPr>
        <w:t>8.73$</w:t>
      </w:r>
      <w:r w:rsidRPr="00C806AE">
        <w:rPr>
          <w:sz w:val="22"/>
          <w:szCs w:val="22"/>
        </w:rPr>
        <w:t>. Donc, il y a une légère variation.</w:t>
      </w:r>
    </w:p>
    <w:p w14:paraId="15CB857B" w14:textId="1382EA9F" w:rsidR="00C46D0A" w:rsidRPr="00C806AE" w:rsidRDefault="00DE747E" w:rsidP="00C806AE">
      <w:pPr>
        <w:spacing w:line="276" w:lineRule="auto"/>
        <w:rPr>
          <w:sz w:val="22"/>
          <w:szCs w:val="22"/>
        </w:rPr>
      </w:pPr>
      <w:r w:rsidRPr="00C806AE">
        <w:rPr>
          <w:sz w:val="22"/>
          <w:szCs w:val="22"/>
        </w:rPr>
        <w:t>Les autres couvertures d’assurance</w:t>
      </w:r>
      <w:r w:rsidR="00F9762C" w:rsidRPr="00C806AE">
        <w:rPr>
          <w:sz w:val="22"/>
          <w:szCs w:val="22"/>
        </w:rPr>
        <w:t xml:space="preserve"> (assurance-vie, assurance maladie, assurance invalidité longue durée)</w:t>
      </w:r>
      <w:r w:rsidRPr="00C806AE">
        <w:rPr>
          <w:sz w:val="22"/>
          <w:szCs w:val="22"/>
        </w:rPr>
        <w:t xml:space="preserve"> sont </w:t>
      </w:r>
      <w:r w:rsidR="00D147C6" w:rsidRPr="00C806AE">
        <w:rPr>
          <w:sz w:val="22"/>
          <w:szCs w:val="22"/>
        </w:rPr>
        <w:t>cen</w:t>
      </w:r>
      <w:r w:rsidR="00AD1DA9" w:rsidRPr="00C806AE">
        <w:rPr>
          <w:sz w:val="22"/>
          <w:szCs w:val="22"/>
        </w:rPr>
        <w:t>sées</w:t>
      </w:r>
      <w:r w:rsidR="00F9762C" w:rsidRPr="00C806AE">
        <w:rPr>
          <w:sz w:val="22"/>
          <w:szCs w:val="22"/>
        </w:rPr>
        <w:t xml:space="preserve"> être </w:t>
      </w:r>
      <w:r w:rsidRPr="00C806AE">
        <w:rPr>
          <w:sz w:val="22"/>
          <w:szCs w:val="22"/>
        </w:rPr>
        <w:t xml:space="preserve">au même prix </w:t>
      </w:r>
      <w:r w:rsidR="00F9762C" w:rsidRPr="00C806AE">
        <w:rPr>
          <w:sz w:val="22"/>
          <w:szCs w:val="22"/>
        </w:rPr>
        <w:t>pour chacun.</w:t>
      </w:r>
    </w:p>
    <w:p w14:paraId="2C7A48A2" w14:textId="206FA2A5" w:rsidR="009146DF" w:rsidRPr="00C806AE" w:rsidRDefault="00F9762C" w:rsidP="00C806AE">
      <w:pPr>
        <w:spacing w:line="276" w:lineRule="auto"/>
        <w:rPr>
          <w:sz w:val="22"/>
          <w:szCs w:val="22"/>
        </w:rPr>
      </w:pPr>
      <w:r w:rsidRPr="00C806AE">
        <w:rPr>
          <w:sz w:val="22"/>
          <w:szCs w:val="22"/>
        </w:rPr>
        <w:t xml:space="preserve">À ce sujet, </w:t>
      </w:r>
      <w:r w:rsidR="009146DF" w:rsidRPr="00C806AE">
        <w:rPr>
          <w:sz w:val="22"/>
          <w:szCs w:val="22"/>
        </w:rPr>
        <w:t xml:space="preserve">nous avons </w:t>
      </w:r>
      <w:r w:rsidR="00107948" w:rsidRPr="00C806AE">
        <w:rPr>
          <w:sz w:val="22"/>
          <w:szCs w:val="22"/>
        </w:rPr>
        <w:t>décel</w:t>
      </w:r>
      <w:r w:rsidR="00D147C6" w:rsidRPr="00C806AE">
        <w:rPr>
          <w:sz w:val="22"/>
          <w:szCs w:val="22"/>
        </w:rPr>
        <w:t>é</w:t>
      </w:r>
      <w:r w:rsidR="00107948" w:rsidRPr="00C806AE">
        <w:rPr>
          <w:sz w:val="22"/>
          <w:szCs w:val="22"/>
        </w:rPr>
        <w:t xml:space="preserve"> un problème</w:t>
      </w:r>
      <w:r w:rsidR="001C30C5" w:rsidRPr="00C806AE">
        <w:rPr>
          <w:sz w:val="22"/>
          <w:szCs w:val="22"/>
        </w:rPr>
        <w:t xml:space="preserve"> sur la portion médicam</w:t>
      </w:r>
      <w:r w:rsidR="00617939" w:rsidRPr="00C806AE">
        <w:rPr>
          <w:sz w:val="22"/>
          <w:szCs w:val="22"/>
        </w:rPr>
        <w:t>ent</w:t>
      </w:r>
      <w:r w:rsidR="00D147C6" w:rsidRPr="00C806AE">
        <w:rPr>
          <w:sz w:val="22"/>
          <w:szCs w:val="22"/>
        </w:rPr>
        <w:t>,</w:t>
      </w:r>
      <w:r w:rsidR="00617939" w:rsidRPr="00C806AE">
        <w:rPr>
          <w:sz w:val="22"/>
          <w:szCs w:val="22"/>
        </w:rPr>
        <w:t xml:space="preserve"> car </w:t>
      </w:r>
      <w:r w:rsidRPr="00C806AE">
        <w:rPr>
          <w:sz w:val="22"/>
          <w:szCs w:val="22"/>
        </w:rPr>
        <w:t>d</w:t>
      </w:r>
      <w:r w:rsidR="00617939" w:rsidRPr="00C806AE">
        <w:rPr>
          <w:sz w:val="22"/>
          <w:szCs w:val="22"/>
        </w:rPr>
        <w:t>e</w:t>
      </w:r>
      <w:r w:rsidR="008B4C2A" w:rsidRPr="00C806AE">
        <w:rPr>
          <w:sz w:val="22"/>
          <w:szCs w:val="22"/>
        </w:rPr>
        <w:t>s</w:t>
      </w:r>
      <w:r w:rsidR="00617939" w:rsidRPr="00C806AE">
        <w:rPr>
          <w:sz w:val="22"/>
          <w:szCs w:val="22"/>
        </w:rPr>
        <w:t xml:space="preserve"> membres </w:t>
      </w:r>
      <w:r w:rsidR="00E05DD7" w:rsidRPr="00C806AE">
        <w:rPr>
          <w:sz w:val="22"/>
          <w:szCs w:val="22"/>
        </w:rPr>
        <w:t>payerai</w:t>
      </w:r>
      <w:r w:rsidR="00D147C6" w:rsidRPr="00C806AE">
        <w:rPr>
          <w:sz w:val="22"/>
          <w:szCs w:val="22"/>
        </w:rPr>
        <w:t>t</w:t>
      </w:r>
      <w:r w:rsidR="00E05DD7" w:rsidRPr="00C806AE">
        <w:rPr>
          <w:sz w:val="22"/>
          <w:szCs w:val="22"/>
        </w:rPr>
        <w:t xml:space="preserve"> </w:t>
      </w:r>
      <w:r w:rsidR="00870801" w:rsidRPr="00C806AE">
        <w:rPr>
          <w:sz w:val="22"/>
          <w:szCs w:val="22"/>
        </w:rPr>
        <w:t>quelques sous</w:t>
      </w:r>
      <w:r w:rsidR="00E05DD7" w:rsidRPr="00C806AE">
        <w:rPr>
          <w:sz w:val="22"/>
          <w:szCs w:val="22"/>
        </w:rPr>
        <w:t xml:space="preserve"> de plus, ou de </w:t>
      </w:r>
      <w:r w:rsidR="004E5FD2" w:rsidRPr="00C806AE">
        <w:rPr>
          <w:sz w:val="22"/>
          <w:szCs w:val="22"/>
        </w:rPr>
        <w:t>moins</w:t>
      </w:r>
      <w:r w:rsidR="00E05DD7" w:rsidRPr="00C806AE">
        <w:rPr>
          <w:sz w:val="22"/>
          <w:szCs w:val="22"/>
        </w:rPr>
        <w:t xml:space="preserve"> que leur confrère d’un même poste</w:t>
      </w:r>
      <w:r w:rsidR="00706C33" w:rsidRPr="00C806AE">
        <w:rPr>
          <w:sz w:val="22"/>
          <w:szCs w:val="22"/>
        </w:rPr>
        <w:t>. Nous sommes en investigation avec l’employeur</w:t>
      </w:r>
      <w:r w:rsidR="004E5FD2" w:rsidRPr="00C806AE">
        <w:rPr>
          <w:sz w:val="22"/>
          <w:szCs w:val="22"/>
        </w:rPr>
        <w:t xml:space="preserve"> et un grief </w:t>
      </w:r>
      <w:r w:rsidR="00EF5B5A" w:rsidRPr="00C806AE">
        <w:rPr>
          <w:sz w:val="22"/>
          <w:szCs w:val="22"/>
        </w:rPr>
        <w:t>a</w:t>
      </w:r>
      <w:r w:rsidR="004E5FD2" w:rsidRPr="00C806AE">
        <w:rPr>
          <w:sz w:val="22"/>
          <w:szCs w:val="22"/>
        </w:rPr>
        <w:t xml:space="preserve"> été déposé.</w:t>
      </w:r>
    </w:p>
    <w:p w14:paraId="6560820A" w14:textId="36BA25CE" w:rsidR="009146DF" w:rsidRPr="00C806AE" w:rsidRDefault="00B5146E" w:rsidP="00C806AE">
      <w:pPr>
        <w:spacing w:line="276" w:lineRule="auto"/>
        <w:rPr>
          <w:sz w:val="22"/>
          <w:szCs w:val="22"/>
        </w:rPr>
      </w:pPr>
      <w:r w:rsidRPr="00C806AE">
        <w:rPr>
          <w:sz w:val="22"/>
          <w:szCs w:val="22"/>
        </w:rPr>
        <w:t xml:space="preserve">Si vous avez des interrogations en lien avec notre couverture actuelle, je vous invite à venir rencontrer Alexandre Giguère VP Information/mobilisation, responsable de l’Assurance collective au bureau afin de répondre à vos questions. </w:t>
      </w:r>
    </w:p>
    <w:p w14:paraId="7111FB33" w14:textId="77777777" w:rsidR="00FD363C" w:rsidRPr="00C806AE" w:rsidRDefault="00FD363C" w:rsidP="00C806AE">
      <w:pPr>
        <w:spacing w:line="276" w:lineRule="auto"/>
        <w:jc w:val="center"/>
        <w:rPr>
          <w:b/>
          <w:bCs/>
          <w:sz w:val="22"/>
          <w:szCs w:val="22"/>
        </w:rPr>
      </w:pPr>
      <w:r w:rsidRPr="00C806AE">
        <w:rPr>
          <w:b/>
          <w:bCs/>
          <w:sz w:val="22"/>
          <w:szCs w:val="22"/>
        </w:rPr>
        <w:t>Dossier SST</w:t>
      </w:r>
    </w:p>
    <w:p w14:paraId="655E67F6" w14:textId="59DED84D" w:rsidR="00FD363C" w:rsidRPr="00C806AE" w:rsidRDefault="00FD363C" w:rsidP="00C806AE">
      <w:pPr>
        <w:spacing w:line="276" w:lineRule="auto"/>
        <w:rPr>
          <w:sz w:val="22"/>
          <w:szCs w:val="22"/>
        </w:rPr>
      </w:pPr>
      <w:r w:rsidRPr="00C806AE">
        <w:rPr>
          <w:sz w:val="22"/>
          <w:szCs w:val="22"/>
        </w:rPr>
        <w:t>Lorsque vous faites une réclamation ou une déclaration en lien avec un incident ou un accident de travail, vous devez absolument en faire mention à Nickholas Brown, le représentant en santé et sécurité des membres. Il pourra ainsi vous accompagner dans les différentes démarches.</w:t>
      </w:r>
    </w:p>
    <w:p w14:paraId="41D585FD" w14:textId="77777777" w:rsidR="00A2194B" w:rsidRPr="00C806AE" w:rsidRDefault="00A2194B" w:rsidP="00C806AE">
      <w:pPr>
        <w:spacing w:line="276" w:lineRule="auto"/>
        <w:rPr>
          <w:sz w:val="22"/>
          <w:szCs w:val="22"/>
        </w:rPr>
      </w:pPr>
    </w:p>
    <w:p w14:paraId="56F2338A" w14:textId="19F12E1D" w:rsidR="007422B2" w:rsidRPr="00C806AE" w:rsidRDefault="00A2194B" w:rsidP="00C806AE">
      <w:pPr>
        <w:spacing w:line="276" w:lineRule="auto"/>
        <w:jc w:val="both"/>
        <w:rPr>
          <w:sz w:val="22"/>
          <w:szCs w:val="22"/>
        </w:rPr>
      </w:pPr>
      <w:r w:rsidRPr="00C806AE">
        <w:rPr>
          <w:sz w:val="22"/>
          <w:szCs w:val="22"/>
        </w:rPr>
        <w:t>Alexandre Giguère VP Information/mobilisation</w:t>
      </w:r>
    </w:p>
    <w:sectPr w:rsidR="007422B2" w:rsidRPr="00C806AE" w:rsidSect="00A258F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8AD7" w14:textId="77777777" w:rsidR="00A2194B" w:rsidRDefault="00A2194B" w:rsidP="00A2194B">
      <w:pPr>
        <w:spacing w:after="0" w:line="240" w:lineRule="auto"/>
      </w:pPr>
      <w:r>
        <w:separator/>
      </w:r>
    </w:p>
  </w:endnote>
  <w:endnote w:type="continuationSeparator" w:id="0">
    <w:p w14:paraId="0011213B" w14:textId="77777777" w:rsidR="00A2194B" w:rsidRDefault="00A2194B" w:rsidP="00A21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1B44" w14:textId="77777777" w:rsidR="00A2194B" w:rsidRDefault="00A2194B" w:rsidP="00A2194B">
      <w:pPr>
        <w:spacing w:after="0" w:line="240" w:lineRule="auto"/>
      </w:pPr>
      <w:r>
        <w:separator/>
      </w:r>
    </w:p>
  </w:footnote>
  <w:footnote w:type="continuationSeparator" w:id="0">
    <w:p w14:paraId="749243D4" w14:textId="77777777" w:rsidR="00A2194B" w:rsidRDefault="00A2194B" w:rsidP="00A21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3C"/>
    <w:rsid w:val="00073B32"/>
    <w:rsid w:val="000F7850"/>
    <w:rsid w:val="00107948"/>
    <w:rsid w:val="00125D6D"/>
    <w:rsid w:val="001C30C5"/>
    <w:rsid w:val="001C6C35"/>
    <w:rsid w:val="002321B2"/>
    <w:rsid w:val="0029773A"/>
    <w:rsid w:val="002B7296"/>
    <w:rsid w:val="002D38A6"/>
    <w:rsid w:val="003E13F2"/>
    <w:rsid w:val="004039A4"/>
    <w:rsid w:val="00426A8B"/>
    <w:rsid w:val="0043001F"/>
    <w:rsid w:val="0046509B"/>
    <w:rsid w:val="00486655"/>
    <w:rsid w:val="004E2FC7"/>
    <w:rsid w:val="004E5FD2"/>
    <w:rsid w:val="00590CFD"/>
    <w:rsid w:val="005C470A"/>
    <w:rsid w:val="006028A6"/>
    <w:rsid w:val="00617939"/>
    <w:rsid w:val="00654301"/>
    <w:rsid w:val="00665A3F"/>
    <w:rsid w:val="006A501A"/>
    <w:rsid w:val="006C056E"/>
    <w:rsid w:val="006E5AAC"/>
    <w:rsid w:val="006F21E3"/>
    <w:rsid w:val="00706C33"/>
    <w:rsid w:val="007422B2"/>
    <w:rsid w:val="00744317"/>
    <w:rsid w:val="00777666"/>
    <w:rsid w:val="007B03E9"/>
    <w:rsid w:val="007B4578"/>
    <w:rsid w:val="007C5064"/>
    <w:rsid w:val="00803A05"/>
    <w:rsid w:val="00870801"/>
    <w:rsid w:val="008B4C2A"/>
    <w:rsid w:val="008F7BE3"/>
    <w:rsid w:val="009146DF"/>
    <w:rsid w:val="00940143"/>
    <w:rsid w:val="00A11D91"/>
    <w:rsid w:val="00A2194B"/>
    <w:rsid w:val="00A22038"/>
    <w:rsid w:val="00A258F7"/>
    <w:rsid w:val="00AC5272"/>
    <w:rsid w:val="00AD1DA9"/>
    <w:rsid w:val="00AE184A"/>
    <w:rsid w:val="00B371DB"/>
    <w:rsid w:val="00B5146E"/>
    <w:rsid w:val="00B6359F"/>
    <w:rsid w:val="00B878BA"/>
    <w:rsid w:val="00B948CE"/>
    <w:rsid w:val="00BB41EE"/>
    <w:rsid w:val="00BD5897"/>
    <w:rsid w:val="00BE1392"/>
    <w:rsid w:val="00BE356F"/>
    <w:rsid w:val="00BE5D8E"/>
    <w:rsid w:val="00C01BF5"/>
    <w:rsid w:val="00C03D5F"/>
    <w:rsid w:val="00C121C4"/>
    <w:rsid w:val="00C315BE"/>
    <w:rsid w:val="00C46D0A"/>
    <w:rsid w:val="00C806AE"/>
    <w:rsid w:val="00D147C6"/>
    <w:rsid w:val="00DB0F4C"/>
    <w:rsid w:val="00DE747E"/>
    <w:rsid w:val="00E05DD7"/>
    <w:rsid w:val="00E63CC9"/>
    <w:rsid w:val="00EA7BF6"/>
    <w:rsid w:val="00EE15D4"/>
    <w:rsid w:val="00EF2BFA"/>
    <w:rsid w:val="00EF5B5A"/>
    <w:rsid w:val="00F47862"/>
    <w:rsid w:val="00F549AC"/>
    <w:rsid w:val="00F713B5"/>
    <w:rsid w:val="00F96CD1"/>
    <w:rsid w:val="00F9762C"/>
    <w:rsid w:val="00FD363C"/>
    <w:rsid w:val="00F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4FCFF"/>
  <w15:chartTrackingRefBased/>
  <w15:docId w15:val="{63DBEF7D-E37A-4F4C-A786-DBA38C29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3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3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3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3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3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3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3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3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3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3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3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3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36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36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36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36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36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36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3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3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3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3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3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36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36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36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3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36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363C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48665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A219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194B"/>
  </w:style>
  <w:style w:type="paragraph" w:styleId="Pieddepage">
    <w:name w:val="footer"/>
    <w:basedOn w:val="Normal"/>
    <w:link w:val="PieddepageCar"/>
    <w:uiPriority w:val="99"/>
    <w:unhideWhenUsed/>
    <w:rsid w:val="00A219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1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3A4E8-D42D-4289-87A5-FA2A68A0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GUAGRY SYNDICAT</dc:creator>
  <cp:keywords/>
  <dc:description/>
  <cp:lastModifiedBy>GUAGRY SYNDICAT</cp:lastModifiedBy>
  <cp:revision>2</cp:revision>
  <dcterms:created xsi:type="dcterms:W3CDTF">2026-01-27T00:56:00Z</dcterms:created>
  <dcterms:modified xsi:type="dcterms:W3CDTF">2026-01-27T00:56:00Z</dcterms:modified>
</cp:coreProperties>
</file>